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E4560">
        <w:rPr>
          <w:rFonts w:ascii="Times New Roman" w:eastAsia="Arial Unicode MS" w:hAnsi="Times New Roman" w:cs="Times New Roman"/>
          <w:b/>
          <w:color w:val="000000" w:themeColor="text1"/>
          <w:sz w:val="24"/>
          <w:szCs w:val="24"/>
          <w:lang w:eastAsia="lv-LV"/>
        </w:rPr>
        <w:t>301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4E4560">
        <w:rPr>
          <w:rFonts w:ascii="Times New Roman" w:eastAsia="Arial Unicode MS" w:hAnsi="Times New Roman" w:cs="Times New Roman"/>
          <w:color w:val="000000" w:themeColor="text1"/>
          <w:sz w:val="24"/>
          <w:szCs w:val="24"/>
          <w:lang w:eastAsia="lv-LV"/>
        </w:rPr>
        <w:t>22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4E4560" w:rsidRPr="004E4560" w:rsidRDefault="004E4560" w:rsidP="004E4560">
      <w:pPr>
        <w:keepNext/>
        <w:spacing w:after="0" w:line="240" w:lineRule="auto"/>
        <w:jc w:val="both"/>
        <w:outlineLvl w:val="0"/>
        <w:rPr>
          <w:rFonts w:ascii="Times New Roman" w:eastAsia="Arial Unicode MS" w:hAnsi="Times New Roman" w:cs="Arial Unicode MS"/>
          <w:b/>
          <w:sz w:val="24"/>
          <w:szCs w:val="24"/>
          <w:lang w:eastAsia="lv-LV"/>
        </w:rPr>
      </w:pPr>
      <w:r w:rsidRPr="004E4560">
        <w:rPr>
          <w:rFonts w:ascii="Times New Roman" w:eastAsia="Arial Unicode MS" w:hAnsi="Times New Roman" w:cs="Arial Unicode MS"/>
          <w:b/>
          <w:sz w:val="24"/>
          <w:szCs w:val="24"/>
          <w:lang w:eastAsia="lv-LV"/>
        </w:rPr>
        <w:t>Par ikgadējā apmaksātā atvaļinājuma daļas piešķiršanu Madonas novada pašvaldības domes priekšsēdētājam</w:t>
      </w:r>
    </w:p>
    <w:p w:rsidR="004E4560" w:rsidRPr="004E4560" w:rsidRDefault="004E4560" w:rsidP="004E4560">
      <w:pPr>
        <w:suppressAutoHyphens/>
        <w:spacing w:after="0" w:line="240" w:lineRule="auto"/>
        <w:jc w:val="both"/>
        <w:rPr>
          <w:rFonts w:ascii="Times New Roman" w:eastAsia="Calibri" w:hAnsi="Times New Roman" w:cs="Times New Roman"/>
          <w:sz w:val="24"/>
          <w:szCs w:val="24"/>
          <w:u w:val="single"/>
          <w:lang w:eastAsia="ar-SA"/>
        </w:rPr>
      </w:pPr>
    </w:p>
    <w:p w:rsidR="004E4560" w:rsidRPr="004E4560" w:rsidRDefault="004E4560" w:rsidP="004E4560">
      <w:pPr>
        <w:spacing w:after="0" w:line="240" w:lineRule="auto"/>
        <w:ind w:firstLine="720"/>
        <w:jc w:val="both"/>
        <w:rPr>
          <w:rFonts w:ascii="Times New Roman" w:eastAsia="Times New Roman" w:hAnsi="Times New Roman" w:cs="Times New Roman"/>
          <w:sz w:val="24"/>
          <w:szCs w:val="24"/>
          <w:lang w:eastAsia="ar-SA"/>
        </w:rPr>
      </w:pPr>
      <w:r w:rsidRPr="004E4560">
        <w:rPr>
          <w:rFonts w:ascii="Times New Roman" w:eastAsia="Times New Roman" w:hAnsi="Times New Roman" w:cs="Times New Roman"/>
          <w:sz w:val="24"/>
          <w:szCs w:val="24"/>
          <w:lang w:eastAsia="ar-SA"/>
        </w:rPr>
        <w:t xml:space="preserve">Madonas novada pašvaldība ir saņēmusi Madonas novada pašvaldības domes priekšsēdētāja Agra </w:t>
      </w:r>
      <w:proofErr w:type="spellStart"/>
      <w:r w:rsidRPr="004E4560">
        <w:rPr>
          <w:rFonts w:ascii="Times New Roman" w:eastAsia="Times New Roman" w:hAnsi="Times New Roman" w:cs="Times New Roman"/>
          <w:sz w:val="24"/>
          <w:szCs w:val="24"/>
          <w:lang w:eastAsia="ar-SA"/>
        </w:rPr>
        <w:t>Lungeviča</w:t>
      </w:r>
      <w:proofErr w:type="spellEnd"/>
      <w:r w:rsidRPr="004E4560">
        <w:rPr>
          <w:rFonts w:ascii="Times New Roman" w:eastAsia="Times New Roman" w:hAnsi="Times New Roman" w:cs="Times New Roman"/>
          <w:sz w:val="24"/>
          <w:szCs w:val="24"/>
          <w:lang w:eastAsia="ar-SA"/>
        </w:rPr>
        <w:t xml:space="preserve"> lūgumu piešķirt viņam atvaļinājumu laikā no 03.08.2020. līdz 16.08.2020. Saskaņā ar Valsts un pašvaldību institūciju amatpersonu un darbinieku atlīdzības likuma 3.panta ceturtās daļas 8.punktu un 41.panta pirmo daļu, 42.panta pirmo un devīto daļu, Madonas novada pašvaldības institūciju amatpersonu un darbinieku atlīdzības nolikuma 4.13., 14.5.punktu, Madonas novada pašvaldības domes priekšsēdētājam ir tiesības uz ikgadējo apmaksāto atvaļinājumu 4 nedēļu apmērā katrā darba gadā un </w:t>
      </w:r>
      <w:r w:rsidRPr="004E4560">
        <w:rPr>
          <w:rFonts w:ascii="Times New Roman" w:eastAsia="Times New Roman" w:hAnsi="Times New Roman" w:cs="Times New Roman"/>
          <w:sz w:val="24"/>
          <w:szCs w:val="24"/>
          <w:lang w:eastAsia="lv-LV" w:bidi="lo-LA"/>
        </w:rPr>
        <w:t>apmaksātu papildatvaļinājumu pēc pilna ikgadējā apmaksātā atvaļinājuma izmantošanas 5 darba dienas, kuru izmanto laikposmā līdz nākamajam ikgadējam apmaksātajam atvaļinājumam</w:t>
      </w:r>
      <w:r w:rsidRPr="004E4560">
        <w:rPr>
          <w:rFonts w:ascii="Times New Roman" w:eastAsia="Times New Roman" w:hAnsi="Times New Roman" w:cs="Times New Roman"/>
          <w:sz w:val="24"/>
          <w:szCs w:val="24"/>
          <w:lang w:eastAsia="ar-SA"/>
        </w:rPr>
        <w:t xml:space="preserve">. Agris </w:t>
      </w:r>
      <w:proofErr w:type="spellStart"/>
      <w:r w:rsidRPr="004E4560">
        <w:rPr>
          <w:rFonts w:ascii="Times New Roman" w:eastAsia="Times New Roman" w:hAnsi="Times New Roman" w:cs="Times New Roman"/>
          <w:sz w:val="24"/>
          <w:szCs w:val="24"/>
          <w:lang w:eastAsia="ar-SA"/>
        </w:rPr>
        <w:t>Lungevičs</w:t>
      </w:r>
      <w:proofErr w:type="spellEnd"/>
      <w:r w:rsidRPr="004E4560">
        <w:rPr>
          <w:rFonts w:ascii="Times New Roman" w:eastAsia="Times New Roman" w:hAnsi="Times New Roman" w:cs="Times New Roman"/>
          <w:sz w:val="24"/>
          <w:szCs w:val="24"/>
          <w:lang w:eastAsia="ar-SA"/>
        </w:rPr>
        <w:t xml:space="preserve"> ir pilnīgi izmantojis ikgadējo apmaksātu atvaļinājumu par darba periodu līdz 25.05.2018. un papildatvaļinājumu 5 darba dienu apmērā par darba gadu no 01.07.2016.-30.06.2017. Ir izmantota arī ikgadējā apmaksātā atvaļinājuma daļa - 10 kalendāras dienas par darba periodu līdz 30.09.2018.</w:t>
      </w:r>
    </w:p>
    <w:p w:rsidR="004E4560" w:rsidRPr="001720B8" w:rsidRDefault="004E4560" w:rsidP="004E4560">
      <w:pPr>
        <w:spacing w:after="0" w:line="240" w:lineRule="auto"/>
        <w:ind w:firstLine="720"/>
        <w:jc w:val="both"/>
        <w:rPr>
          <w:rFonts w:ascii="Times New Roman" w:eastAsia="Times New Roman" w:hAnsi="Times New Roman" w:cs="Times New Roman"/>
          <w:sz w:val="24"/>
          <w:szCs w:val="24"/>
          <w:lang w:eastAsia="lv-LV"/>
        </w:rPr>
      </w:pPr>
      <w:r w:rsidRPr="004E4560">
        <w:rPr>
          <w:rFonts w:ascii="Times New Roman" w:eastAsia="Times New Roman" w:hAnsi="Times New Roman" w:cs="Times New Roman"/>
          <w:sz w:val="24"/>
          <w:szCs w:val="24"/>
          <w:lang w:eastAsia="ar-SA"/>
        </w:rPr>
        <w:t xml:space="preserve">Pamatojoties uz likuma Par pašvaldībām 21.panta 27.punktu,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13</w:t>
      </w:r>
      <w:r w:rsidRPr="00667C75">
        <w:rPr>
          <w:rFonts w:ascii="Times New Roman" w:eastAsia="Times New Roman" w:hAnsi="Times New Roman" w:cs="Times New Roman"/>
          <w:sz w:val="24"/>
          <w:szCs w:val="24"/>
          <w:lang w:eastAsia="lv-LV"/>
        </w:rPr>
        <w:t xml:space="preserve"> </w:t>
      </w:r>
      <w:r w:rsidRPr="004E4560">
        <w:rPr>
          <w:rFonts w:ascii="Times New Roman" w:hAnsi="Times New Roman" w:cs="Times New Roman"/>
          <w:noProof/>
          <w:sz w:val="24"/>
          <w:szCs w:val="24"/>
        </w:rPr>
        <w:t>(Andrejs Ceļapīters, Artūrs Čačka, Andris Dombrovskis, Zigfrīds Gora, Antra Gotlaufa, Artūrs Grandāns, Gunārs Ikaunieks, Valda Kļaviņa, Ivars Miķelsons, Andris Sakne, Rihards Saulītis, Inese Strode, Aleksandrs Šrubs</w:t>
      </w:r>
      <w:r w:rsidRPr="001207AD">
        <w:rPr>
          <w:rFonts w:ascii="Times New Roman" w:hAnsi="Times New Roman" w:cs="Times New Roman"/>
          <w:noProof/>
          <w:sz w:val="24"/>
          <w:szCs w:val="24"/>
        </w:rPr>
        <w:t>)</w:t>
      </w:r>
      <w:r>
        <w:rPr>
          <w:rFonts w:ascii="Times New Roman" w:hAnsi="Times New Roman" w:cs="Times New Roman"/>
          <w:noProof/>
          <w:sz w:val="24"/>
          <w:szCs w:val="24"/>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w:t>
      </w:r>
      <w:r>
        <w:rPr>
          <w:rFonts w:ascii="Times New Roman" w:hAnsi="Times New Roman" w:cs="Times New Roman"/>
          <w:b/>
          <w:noProof/>
          <w:sz w:val="24"/>
          <w:szCs w:val="24"/>
        </w:rPr>
        <w:t>NAV</w:t>
      </w:r>
      <w:bookmarkStart w:id="0" w:name="_GoBack"/>
      <w:bookmarkEnd w:id="0"/>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4E4560" w:rsidRPr="004E4560" w:rsidRDefault="004E4560" w:rsidP="004E4560">
      <w:pPr>
        <w:spacing w:after="0" w:line="240" w:lineRule="auto"/>
        <w:ind w:firstLine="720"/>
        <w:jc w:val="both"/>
        <w:rPr>
          <w:rFonts w:ascii="Times New Roman" w:eastAsia="Calibri" w:hAnsi="Times New Roman" w:cs="Times New Roman"/>
          <w:b/>
          <w:sz w:val="24"/>
          <w:szCs w:val="24"/>
        </w:rPr>
      </w:pPr>
    </w:p>
    <w:p w:rsidR="004E4560" w:rsidRPr="004E4560" w:rsidRDefault="004E4560" w:rsidP="004E4560">
      <w:pPr>
        <w:keepNext/>
        <w:spacing w:after="0" w:line="240" w:lineRule="auto"/>
        <w:ind w:firstLine="720"/>
        <w:jc w:val="both"/>
        <w:outlineLvl w:val="0"/>
        <w:rPr>
          <w:rFonts w:ascii="Times New Roman" w:eastAsia="Times New Roman" w:hAnsi="Times New Roman" w:cs="Times New Roman"/>
          <w:sz w:val="24"/>
          <w:szCs w:val="24"/>
          <w:lang w:eastAsia="ar-SA"/>
        </w:rPr>
      </w:pPr>
      <w:r w:rsidRPr="004E4560">
        <w:rPr>
          <w:rFonts w:ascii="Times New Roman" w:eastAsia="Times New Roman" w:hAnsi="Times New Roman" w:cs="Times New Roman"/>
          <w:sz w:val="24"/>
          <w:szCs w:val="24"/>
          <w:lang w:eastAsia="ar-SA"/>
        </w:rPr>
        <w:t xml:space="preserve">Piešķirt Madonas novada pašvaldības domes priekšsēdētājam Agrim </w:t>
      </w:r>
      <w:proofErr w:type="spellStart"/>
      <w:r w:rsidRPr="004E4560">
        <w:rPr>
          <w:rFonts w:ascii="Times New Roman" w:eastAsia="Times New Roman" w:hAnsi="Times New Roman" w:cs="Times New Roman"/>
          <w:sz w:val="24"/>
          <w:szCs w:val="24"/>
          <w:lang w:eastAsia="ar-SA"/>
        </w:rPr>
        <w:t>Lungevičam</w:t>
      </w:r>
      <w:proofErr w:type="spellEnd"/>
      <w:r w:rsidRPr="004E4560">
        <w:rPr>
          <w:rFonts w:ascii="Times New Roman" w:eastAsia="Times New Roman" w:hAnsi="Times New Roman" w:cs="Times New Roman"/>
          <w:sz w:val="24"/>
          <w:szCs w:val="24"/>
          <w:lang w:eastAsia="ar-SA"/>
        </w:rPr>
        <w:t xml:space="preserve"> ikgadējā apmaksātā atvaļinājuma daļu laikā no 03.08.2020. līdz 16.08.2020. (ieskaitot) (14 kalendāras dienas, tai skaitā 10 darba dienas) par darba periodu no 01.10.2018.-31.03.2019.</w:t>
      </w:r>
    </w:p>
    <w:p w:rsidR="0018557F" w:rsidRDefault="0018557F" w:rsidP="00B372E6">
      <w:pPr>
        <w:spacing w:after="0" w:line="240" w:lineRule="auto"/>
        <w:jc w:val="both"/>
        <w:rPr>
          <w:rFonts w:ascii="Times New Roman" w:eastAsia="Times New Roman" w:hAnsi="Times New Roman" w:cs="Times New Roman"/>
          <w:b/>
          <w:sz w:val="24"/>
          <w:szCs w:val="24"/>
          <w:lang w:eastAsia="lv-LV"/>
        </w:rPr>
      </w:pPr>
    </w:p>
    <w:p w:rsidR="00B372E6" w:rsidRPr="00B372E6" w:rsidRDefault="00B372E6" w:rsidP="00B372E6">
      <w:pPr>
        <w:spacing w:after="0" w:line="240" w:lineRule="auto"/>
        <w:jc w:val="both"/>
        <w:rPr>
          <w:rFonts w:ascii="Times New Roman" w:eastAsia="Times New Roman" w:hAnsi="Times New Roman" w:cs="Times New Roman"/>
          <w:sz w:val="24"/>
          <w:szCs w:val="24"/>
          <w:lang w:eastAsia="lv-LV"/>
        </w:rPr>
      </w:pPr>
      <w:r w:rsidRPr="00B372E6">
        <w:rPr>
          <w:rFonts w:ascii="Times New Roman" w:eastAsia="Times New Roman" w:hAnsi="Times New Roman" w:cs="Times New Roman"/>
          <w:sz w:val="24"/>
          <w:szCs w:val="24"/>
          <w:lang w:eastAsia="lv-LV"/>
        </w:rPr>
        <w:t xml:space="preserve">    </w:t>
      </w: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4E4560" w:rsidRPr="004E4560" w:rsidRDefault="004E4560" w:rsidP="004E4560">
      <w:pPr>
        <w:keepNext/>
        <w:spacing w:after="0" w:line="240" w:lineRule="auto"/>
        <w:outlineLvl w:val="0"/>
        <w:rPr>
          <w:rFonts w:ascii="Times New Roman" w:eastAsia="Arial Unicode MS" w:hAnsi="Times New Roman" w:cs="Arial Unicode MS"/>
          <w:i/>
          <w:sz w:val="24"/>
          <w:szCs w:val="24"/>
          <w:lang w:eastAsia="lv-LV"/>
        </w:rPr>
      </w:pPr>
      <w:proofErr w:type="spellStart"/>
      <w:r w:rsidRPr="004E4560">
        <w:rPr>
          <w:rFonts w:ascii="Times New Roman" w:eastAsia="Arial Unicode MS" w:hAnsi="Times New Roman" w:cs="Arial Unicode MS"/>
          <w:i/>
          <w:sz w:val="24"/>
          <w:szCs w:val="24"/>
          <w:lang w:eastAsia="lv-LV"/>
        </w:rPr>
        <w:t>O.Elsiņa</w:t>
      </w:r>
      <w:proofErr w:type="spellEnd"/>
      <w:r w:rsidRPr="004E4560">
        <w:rPr>
          <w:rFonts w:ascii="Times New Roman" w:eastAsia="Arial Unicode MS" w:hAnsi="Times New Roman" w:cs="Arial Unicode MS"/>
          <w:i/>
          <w:sz w:val="24"/>
          <w:szCs w:val="24"/>
          <w:lang w:eastAsia="lv-LV"/>
        </w:rPr>
        <w:t xml:space="preserve"> 64860093</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2"/>
  </w:num>
  <w:num w:numId="2">
    <w:abstractNumId w:val="31"/>
  </w:num>
  <w:num w:numId="3">
    <w:abstractNumId w:val="23"/>
  </w:num>
  <w:num w:numId="4">
    <w:abstractNumId w:val="10"/>
  </w:num>
  <w:num w:numId="5">
    <w:abstractNumId w:val="34"/>
  </w:num>
  <w:num w:numId="6">
    <w:abstractNumId w:val="12"/>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28"/>
  </w:num>
  <w:num w:numId="13">
    <w:abstractNumId w:val="7"/>
  </w:num>
  <w:num w:numId="14">
    <w:abstractNumId w:val="15"/>
  </w:num>
  <w:num w:numId="15">
    <w:abstractNumId w:val="29"/>
  </w:num>
  <w:num w:numId="16">
    <w:abstractNumId w:val="17"/>
  </w:num>
  <w:num w:numId="17">
    <w:abstractNumId w:val="5"/>
  </w:num>
  <w:num w:numId="18">
    <w:abstractNumId w:val="4"/>
  </w:num>
  <w:num w:numId="19">
    <w:abstractNumId w:val="18"/>
  </w:num>
  <w:num w:numId="20">
    <w:abstractNumId w:val="26"/>
  </w:num>
  <w:num w:numId="21">
    <w:abstractNumId w:val="11"/>
  </w:num>
  <w:num w:numId="22">
    <w:abstractNumId w:val="0"/>
  </w:num>
  <w:num w:numId="23">
    <w:abstractNumId w:val="2"/>
  </w:num>
  <w:num w:numId="24">
    <w:abstractNumId w:val="14"/>
  </w:num>
  <w:num w:numId="25">
    <w:abstractNumId w:val="13"/>
  </w:num>
  <w:num w:numId="26">
    <w:abstractNumId w:val="9"/>
  </w:num>
  <w:num w:numId="27">
    <w:abstractNumId w:val="6"/>
  </w:num>
  <w:num w:numId="28">
    <w:abstractNumId w:val="20"/>
  </w:num>
  <w:num w:numId="29">
    <w:abstractNumId w:val="24"/>
  </w:num>
  <w:num w:numId="30">
    <w:abstractNumId w:val="33"/>
  </w:num>
  <w:num w:numId="31">
    <w:abstractNumId w:val="19"/>
  </w:num>
  <w:num w:numId="32">
    <w:abstractNumId w:val="25"/>
  </w:num>
  <w:num w:numId="33">
    <w:abstractNumId w:val="16"/>
  </w:num>
  <w:num w:numId="34">
    <w:abstractNumId w:val="30"/>
  </w:num>
  <w:num w:numId="3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747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0EEF-5CDF-4EA4-B4D4-4BC332AC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Pages>
  <Words>1419</Words>
  <Characters>809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295</cp:revision>
  <cp:lastPrinted>2020-07-01T08:47:00Z</cp:lastPrinted>
  <dcterms:created xsi:type="dcterms:W3CDTF">2020-01-30T14:39:00Z</dcterms:created>
  <dcterms:modified xsi:type="dcterms:W3CDTF">2020-07-31T07:15:00Z</dcterms:modified>
</cp:coreProperties>
</file>